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89208" w14:textId="77777777" w:rsidR="00315E9B" w:rsidRDefault="00311033" w:rsidP="00315E9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9</w:t>
      </w:r>
      <w:r w:rsidR="00315E9B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31E6FDA5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9D7A63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ermStart w:id="1837184783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56CDA78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05F168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ermEnd w:id="1837184783"/>
    <w:p w14:paraId="4B0AE504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C35300">
        <w:rPr>
          <w:rFonts w:ascii="Cambria" w:hAnsi="Cambria" w:cs="Arial"/>
          <w:bCs/>
          <w:sz w:val="22"/>
          <w:szCs w:val="22"/>
        </w:rPr>
        <w:t>/podmiotu udostępniającego zasoby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7C00BA2B" w14:textId="77777777" w:rsidR="00315E9B" w:rsidRDefault="00315E9B" w:rsidP="00315E9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42F2FD28" w14:textId="77777777" w:rsidR="00315E9B" w:rsidRDefault="00315E9B" w:rsidP="00315E9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permStart w:id="900279660" w:edGrp="everyone"/>
      <w:r>
        <w:rPr>
          <w:rFonts w:ascii="Cambria" w:hAnsi="Cambria" w:cs="Arial"/>
          <w:bCs/>
          <w:sz w:val="22"/>
          <w:szCs w:val="22"/>
        </w:rPr>
        <w:t xml:space="preserve">_____________________________________________, </w:t>
      </w:r>
      <w:permEnd w:id="900279660"/>
      <w:r>
        <w:rPr>
          <w:rFonts w:ascii="Cambria" w:hAnsi="Cambria" w:cs="Arial"/>
          <w:bCs/>
          <w:sz w:val="22"/>
          <w:szCs w:val="22"/>
        </w:rPr>
        <w:t xml:space="preserve">dnia </w:t>
      </w:r>
      <w:permStart w:id="1872385572" w:edGrp="everyone"/>
      <w:r>
        <w:rPr>
          <w:rFonts w:ascii="Cambria" w:hAnsi="Cambria" w:cs="Arial"/>
          <w:bCs/>
          <w:sz w:val="22"/>
          <w:szCs w:val="22"/>
        </w:rPr>
        <w:t xml:space="preserve">_____________ </w:t>
      </w:r>
      <w:permEnd w:id="1872385572"/>
      <w:r>
        <w:rPr>
          <w:rFonts w:ascii="Cambria" w:hAnsi="Cambria" w:cs="Arial"/>
          <w:bCs/>
          <w:sz w:val="22"/>
          <w:szCs w:val="22"/>
        </w:rPr>
        <w:t>r.</w:t>
      </w:r>
    </w:p>
    <w:p w14:paraId="7EE6B2FB" w14:textId="77777777" w:rsidR="00315E9B" w:rsidRDefault="00315E9B" w:rsidP="00315E9B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736D4403" w14:textId="50968A45" w:rsidR="00315E9B" w:rsidRDefault="00315E9B" w:rsidP="000D76E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O AKTUALNOŚCI INFORMACJI ZAWARTYCH W OŚWIADCZENIU, </w:t>
      </w:r>
      <w:r w:rsidR="00D7768F">
        <w:rPr>
          <w:rFonts w:ascii="Cambria" w:hAnsi="Cambria" w:cs="Arial"/>
          <w:b/>
          <w:bCs/>
          <w:sz w:val="22"/>
          <w:szCs w:val="22"/>
        </w:rPr>
        <w:br/>
        <w:t>O KTÓRYM</w:t>
      </w:r>
      <w:r>
        <w:rPr>
          <w:rFonts w:ascii="Cambria" w:hAnsi="Cambria" w:cs="Arial"/>
          <w:b/>
          <w:bCs/>
          <w:sz w:val="22"/>
          <w:szCs w:val="22"/>
        </w:rPr>
        <w:t xml:space="preserve"> MOWA W ART. 125 UST. 1 PZP W ZAKRESIE PODSTAW WYKLUCZENIA </w:t>
      </w:r>
      <w:r w:rsidR="00D7768F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>Z POSTĘPOWANIA</w:t>
      </w:r>
    </w:p>
    <w:p w14:paraId="41D7189B" w14:textId="72AD1E40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bookmarkStart w:id="0" w:name="_Hlk63003536"/>
      <w:r>
        <w:rPr>
          <w:rFonts w:ascii="Cambria" w:hAnsi="Cambria" w:cs="Arial"/>
          <w:bCs/>
          <w:sz w:val="22"/>
          <w:szCs w:val="22"/>
        </w:rPr>
        <w:t xml:space="preserve">W związku </w:t>
      </w:r>
      <w:r w:rsidR="00563545">
        <w:rPr>
          <w:rFonts w:ascii="Cambria" w:hAnsi="Cambria" w:cs="Arial"/>
          <w:bCs/>
          <w:sz w:val="22"/>
          <w:szCs w:val="22"/>
        </w:rPr>
        <w:t xml:space="preserve">z </w:t>
      </w:r>
      <w:r>
        <w:rPr>
          <w:rFonts w:ascii="Cambria" w:hAnsi="Cambria" w:cs="Arial"/>
          <w:bCs/>
          <w:sz w:val="22"/>
          <w:szCs w:val="22"/>
        </w:rPr>
        <w:t>postępowani</w:t>
      </w:r>
      <w:r w:rsidR="00563545">
        <w:rPr>
          <w:rFonts w:ascii="Cambria" w:hAnsi="Cambria" w:cs="Arial"/>
          <w:bCs/>
          <w:sz w:val="22"/>
          <w:szCs w:val="22"/>
        </w:rPr>
        <w:t>em</w:t>
      </w:r>
      <w:r>
        <w:rPr>
          <w:rFonts w:ascii="Cambria" w:hAnsi="Cambria" w:cs="Arial"/>
          <w:bCs/>
          <w:sz w:val="22"/>
          <w:szCs w:val="22"/>
        </w:rPr>
        <w:t xml:space="preserve"> o udzielenie zamówienia publicznego prowadzonym przez Zamawiającego – </w:t>
      </w:r>
      <w:r w:rsidR="00936CDF">
        <w:rPr>
          <w:rFonts w:ascii="Cambria" w:hAnsi="Cambria" w:cs="Arial"/>
          <w:bCs/>
          <w:sz w:val="22"/>
          <w:szCs w:val="22"/>
        </w:rPr>
        <w:t xml:space="preserve">Nadleśnictwo </w:t>
      </w:r>
      <w:r w:rsidR="006D6ACF">
        <w:rPr>
          <w:rFonts w:ascii="Cambria" w:hAnsi="Cambria" w:cs="Arial"/>
          <w:bCs/>
          <w:sz w:val="22"/>
          <w:szCs w:val="22"/>
        </w:rPr>
        <w:t>Złocieniec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o którym mowa w art. 275 pkt 1 ustawy </w:t>
      </w:r>
      <w:r w:rsidR="00563545">
        <w:rPr>
          <w:rFonts w:ascii="Cambria" w:hAnsi="Cambria" w:cs="Arial"/>
          <w:bCs/>
          <w:sz w:val="22"/>
          <w:szCs w:val="22"/>
        </w:rPr>
        <w:t xml:space="preserve">z dnia </w:t>
      </w:r>
      <w:r>
        <w:rPr>
          <w:rFonts w:ascii="Cambria" w:hAnsi="Cambria" w:cs="Arial"/>
          <w:bCs/>
          <w:sz w:val="22"/>
          <w:szCs w:val="22"/>
        </w:rPr>
        <w:t xml:space="preserve">11 września 2019 r. Prawo zamówień publicznych </w:t>
      </w:r>
      <w:r w:rsidR="00D800FB">
        <w:rPr>
          <w:rFonts w:ascii="Cambria" w:hAnsi="Cambria" w:cs="Arial"/>
          <w:bCs/>
          <w:sz w:val="22"/>
          <w:szCs w:val="22"/>
        </w:rPr>
        <w:t>(</w:t>
      </w:r>
      <w:proofErr w:type="spellStart"/>
      <w:r w:rsidR="00D800FB">
        <w:rPr>
          <w:rFonts w:ascii="Cambria" w:hAnsi="Cambria" w:cs="Arial"/>
          <w:bCs/>
          <w:sz w:val="22"/>
          <w:szCs w:val="22"/>
        </w:rPr>
        <w:t>t.j</w:t>
      </w:r>
      <w:proofErr w:type="spellEnd"/>
      <w:r w:rsidR="00D800FB">
        <w:rPr>
          <w:rFonts w:ascii="Cambria" w:hAnsi="Cambria" w:cs="Arial"/>
          <w:bCs/>
          <w:sz w:val="22"/>
          <w:szCs w:val="22"/>
        </w:rPr>
        <w:t xml:space="preserve">. Dz. U. z </w:t>
      </w:r>
      <w:r w:rsidR="008A2B4A">
        <w:rPr>
          <w:rFonts w:ascii="Cambria" w:hAnsi="Cambria" w:cs="Arial"/>
          <w:bCs/>
          <w:sz w:val="22"/>
          <w:szCs w:val="22"/>
        </w:rPr>
        <w:t>2024</w:t>
      </w:r>
      <w:r w:rsidR="00D800FB">
        <w:rPr>
          <w:rFonts w:ascii="Cambria" w:hAnsi="Cambria" w:cs="Arial"/>
          <w:bCs/>
          <w:sz w:val="22"/>
          <w:szCs w:val="22"/>
        </w:rPr>
        <w:t xml:space="preserve"> r. poz. </w:t>
      </w:r>
      <w:r w:rsidR="008A2B4A">
        <w:rPr>
          <w:rFonts w:ascii="Cambria" w:hAnsi="Cambria" w:cs="Arial"/>
          <w:bCs/>
          <w:sz w:val="22"/>
          <w:szCs w:val="22"/>
        </w:rPr>
        <w:t>1320</w:t>
      </w:r>
      <w:r w:rsidR="006752B8" w:rsidRPr="006752B8"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 w:rsidR="006752B8" w:rsidRPr="006752B8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="006752B8" w:rsidRPr="006752B8">
        <w:rPr>
          <w:rFonts w:ascii="Cambria" w:hAnsi="Cambria" w:cs="Arial"/>
          <w:bCs/>
          <w:sz w:val="22"/>
          <w:szCs w:val="22"/>
        </w:rPr>
        <w:t>. zm</w:t>
      </w:r>
      <w:r w:rsidR="006752B8" w:rsidRPr="00162A69">
        <w:rPr>
          <w:rFonts w:ascii="Cambria" w:hAnsi="Cambria" w:cs="Arial"/>
          <w:bCs/>
          <w:sz w:val="22"/>
          <w:szCs w:val="22"/>
        </w:rPr>
        <w:t xml:space="preserve">.) </w:t>
      </w:r>
      <w:r w:rsidRPr="00162A69">
        <w:rPr>
          <w:rFonts w:ascii="Cambria" w:hAnsi="Cambria" w:cs="Arial"/>
          <w:bCs/>
          <w:sz w:val="22"/>
          <w:szCs w:val="22"/>
        </w:rPr>
        <w:t>na „</w:t>
      </w:r>
      <w:r w:rsidR="006D6ACF" w:rsidRPr="006D6ACF">
        <w:rPr>
          <w:rFonts w:ascii="Cambria" w:hAnsi="Cambria" w:cs="Arial"/>
          <w:b/>
          <w:bCs/>
          <w:i/>
          <w:sz w:val="22"/>
          <w:szCs w:val="22"/>
        </w:rPr>
        <w:t>Termomodernizacja budynku biurowego Nadleśnictwa Złocieniec</w:t>
      </w:r>
      <w:r w:rsidRPr="00162A69">
        <w:rPr>
          <w:rFonts w:ascii="Cambria" w:hAnsi="Cambria" w:cs="Arial"/>
          <w:bCs/>
          <w:sz w:val="22"/>
          <w:szCs w:val="22"/>
        </w:rPr>
        <w:t>”</w:t>
      </w:r>
      <w:r>
        <w:rPr>
          <w:rFonts w:ascii="Cambria" w:hAnsi="Cambria" w:cs="Arial"/>
          <w:bCs/>
          <w:sz w:val="22"/>
          <w:szCs w:val="22"/>
        </w:rPr>
        <w:t xml:space="preserve"> </w:t>
      </w:r>
    </w:p>
    <w:bookmarkEnd w:id="0"/>
    <w:p w14:paraId="73D7D357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9D39310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Ja niżej podpisany </w:t>
      </w:r>
      <w:permStart w:id="2134591265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</w:t>
      </w:r>
      <w:permEnd w:id="2134591265"/>
    </w:p>
    <w:p w14:paraId="04BD9A5E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78D7BB8C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ermStart w:id="1741766175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ermEnd w:id="1741766175"/>
    <w:p w14:paraId="0742DAEE" w14:textId="61C0DC41" w:rsidR="00315E9B" w:rsidRDefault="00315E9B" w:rsidP="00315E9B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informacje zawarte </w:t>
      </w:r>
      <w:r w:rsidR="00D7768F">
        <w:rPr>
          <w:rFonts w:ascii="Cambria" w:hAnsi="Cambria" w:cs="Arial"/>
          <w:bCs/>
          <w:sz w:val="22"/>
          <w:szCs w:val="22"/>
        </w:rPr>
        <w:t>w oświadczeniu</w:t>
      </w:r>
      <w:r>
        <w:rPr>
          <w:rFonts w:ascii="Cambria" w:hAnsi="Cambria" w:cs="Arial"/>
          <w:bCs/>
          <w:sz w:val="22"/>
          <w:szCs w:val="22"/>
        </w:rPr>
        <w:t xml:space="preserve">, o którym mowa w art. 125 ust. </w:t>
      </w:r>
      <w:r w:rsidR="00D7768F">
        <w:rPr>
          <w:rFonts w:ascii="Cambria" w:hAnsi="Cambria" w:cs="Arial"/>
          <w:bCs/>
          <w:sz w:val="22"/>
          <w:szCs w:val="22"/>
        </w:rPr>
        <w:t>1 ustawy z</w:t>
      </w:r>
      <w:r>
        <w:rPr>
          <w:rFonts w:ascii="Cambria" w:hAnsi="Cambria" w:cs="Arial"/>
          <w:bCs/>
          <w:sz w:val="22"/>
          <w:szCs w:val="22"/>
        </w:rPr>
        <w:t xml:space="preserve"> dnia 11 września 2019 r. (</w:t>
      </w:r>
      <w:proofErr w:type="spellStart"/>
      <w:r w:rsidR="006F6AB2">
        <w:rPr>
          <w:rFonts w:ascii="Cambria" w:hAnsi="Cambria" w:cs="Arial"/>
          <w:bCs/>
          <w:sz w:val="22"/>
          <w:szCs w:val="22"/>
        </w:rPr>
        <w:t>t.j</w:t>
      </w:r>
      <w:proofErr w:type="spellEnd"/>
      <w:r w:rsidR="006F6AB2">
        <w:rPr>
          <w:rFonts w:ascii="Cambria" w:hAnsi="Cambria" w:cs="Arial"/>
          <w:bCs/>
          <w:sz w:val="22"/>
          <w:szCs w:val="22"/>
        </w:rPr>
        <w:t xml:space="preserve">. </w:t>
      </w:r>
      <w:r>
        <w:rPr>
          <w:rFonts w:ascii="Cambria" w:hAnsi="Cambria" w:cs="Arial"/>
          <w:bCs/>
          <w:sz w:val="22"/>
          <w:szCs w:val="22"/>
        </w:rPr>
        <w:t xml:space="preserve">Dz. U. z </w:t>
      </w:r>
      <w:r w:rsidR="008A2B4A">
        <w:rPr>
          <w:rFonts w:ascii="Cambria" w:hAnsi="Cambria" w:cs="Arial"/>
          <w:bCs/>
          <w:sz w:val="22"/>
          <w:szCs w:val="22"/>
        </w:rPr>
        <w:t>2024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8A2B4A">
        <w:rPr>
          <w:rFonts w:ascii="Cambria" w:hAnsi="Cambria" w:cs="Arial"/>
          <w:bCs/>
          <w:sz w:val="22"/>
          <w:szCs w:val="22"/>
        </w:rPr>
        <w:t>1320</w:t>
      </w:r>
      <w:r w:rsidR="006F6AB2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z </w:t>
      </w:r>
      <w:proofErr w:type="spellStart"/>
      <w:r>
        <w:rPr>
          <w:rFonts w:ascii="Cambria" w:hAnsi="Cambria" w:cs="Arial"/>
          <w:bCs/>
          <w:sz w:val="22"/>
          <w:szCs w:val="22"/>
        </w:rPr>
        <w:t>późn</w:t>
      </w:r>
      <w:proofErr w:type="spellEnd"/>
      <w:r>
        <w:rPr>
          <w:rFonts w:ascii="Cambria" w:hAnsi="Cambria" w:cs="Arial"/>
          <w:bCs/>
          <w:sz w:val="22"/>
          <w:szCs w:val="22"/>
        </w:rPr>
        <w:t>. zm. - „PZP”) przedłożonym wraz z ofertą są aktualne w zakresie podstaw wykluczenia z postępowania określonych w:</w:t>
      </w:r>
    </w:p>
    <w:p w14:paraId="3305E5C5" w14:textId="77777777" w:rsidR="00EA09D0" w:rsidRPr="00EA09D0" w:rsidRDefault="00EA09D0" w:rsidP="00EA09D0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 w:rsidRPr="00EA09D0">
        <w:rPr>
          <w:rFonts w:ascii="Cambria" w:hAnsi="Cambria" w:cs="Arial"/>
          <w:bCs/>
          <w:i/>
          <w:iCs/>
          <w:sz w:val="22"/>
          <w:szCs w:val="22"/>
        </w:rPr>
        <w:t xml:space="preserve">a) </w:t>
      </w:r>
      <w:hyperlink r:id="rId7" w:anchor="/document/18903829?unitId=art(108)ust(1)pkt(3)" w:history="1">
        <w:r w:rsidRPr="00EA09D0">
          <w:rPr>
            <w:rStyle w:val="Hipercze"/>
            <w:rFonts w:ascii="Cambria" w:hAnsi="Cambria" w:cs="Arial"/>
            <w:bCs/>
            <w:i/>
            <w:iCs/>
            <w:sz w:val="22"/>
            <w:szCs w:val="22"/>
          </w:rPr>
          <w:t>art. 108 ust. 1 pkt 3</w:t>
        </w:r>
      </w:hyperlink>
      <w:r w:rsidRPr="00EA09D0">
        <w:rPr>
          <w:rFonts w:ascii="Cambria" w:hAnsi="Cambria" w:cs="Arial"/>
          <w:bCs/>
          <w:i/>
          <w:iCs/>
          <w:sz w:val="22"/>
          <w:szCs w:val="22"/>
        </w:rPr>
        <w:t xml:space="preserve"> ustawy,</w:t>
      </w:r>
    </w:p>
    <w:p w14:paraId="044C93C8" w14:textId="77777777" w:rsidR="00EA09D0" w:rsidRPr="00EA09D0" w:rsidRDefault="00EA09D0" w:rsidP="00EA09D0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 w:rsidRPr="00EA09D0">
        <w:rPr>
          <w:rFonts w:ascii="Cambria" w:hAnsi="Cambria" w:cs="Arial"/>
          <w:bCs/>
          <w:i/>
          <w:iCs/>
          <w:sz w:val="22"/>
          <w:szCs w:val="22"/>
        </w:rPr>
        <w:t xml:space="preserve">b) </w:t>
      </w:r>
      <w:hyperlink r:id="rId8" w:anchor="/document/18903829?unitId=art(108)ust(1)pkt(4)" w:history="1">
        <w:r w:rsidRPr="00EA09D0">
          <w:rPr>
            <w:rStyle w:val="Hipercze"/>
            <w:rFonts w:ascii="Cambria" w:hAnsi="Cambria" w:cs="Arial"/>
            <w:bCs/>
            <w:i/>
            <w:iCs/>
            <w:sz w:val="22"/>
            <w:szCs w:val="22"/>
          </w:rPr>
          <w:t>art. 108 ust. 1 pkt 4</w:t>
        </w:r>
      </w:hyperlink>
      <w:r w:rsidRPr="00EA09D0">
        <w:rPr>
          <w:rFonts w:ascii="Cambria" w:hAnsi="Cambria" w:cs="Arial"/>
          <w:bCs/>
          <w:i/>
          <w:iCs/>
          <w:sz w:val="22"/>
          <w:szCs w:val="22"/>
        </w:rPr>
        <w:t xml:space="preserve"> ustawy, dotyczących orzeczenia zakazu ubiegania się o zamówienie publiczne tytułem środka zapobiegawczego,</w:t>
      </w:r>
    </w:p>
    <w:p w14:paraId="08CE11A3" w14:textId="77777777" w:rsidR="00EA09D0" w:rsidRPr="00EA09D0" w:rsidRDefault="00EA09D0" w:rsidP="00EA09D0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 w:rsidRPr="00EA09D0">
        <w:rPr>
          <w:rFonts w:ascii="Cambria" w:hAnsi="Cambria" w:cs="Arial"/>
          <w:bCs/>
          <w:i/>
          <w:iCs/>
          <w:sz w:val="22"/>
          <w:szCs w:val="22"/>
        </w:rPr>
        <w:t xml:space="preserve">c) </w:t>
      </w:r>
      <w:hyperlink r:id="rId9" w:anchor="/document/18903829?unitId=art(108)ust(1)pkt(5)" w:history="1">
        <w:r w:rsidRPr="00EA09D0">
          <w:rPr>
            <w:rStyle w:val="Hipercze"/>
            <w:rFonts w:ascii="Cambria" w:hAnsi="Cambria" w:cs="Arial"/>
            <w:bCs/>
            <w:i/>
            <w:iCs/>
            <w:sz w:val="22"/>
            <w:szCs w:val="22"/>
          </w:rPr>
          <w:t>art. 108 ust. 1 pkt 5</w:t>
        </w:r>
      </w:hyperlink>
      <w:r w:rsidRPr="00EA09D0">
        <w:rPr>
          <w:rFonts w:ascii="Cambria" w:hAnsi="Cambria" w:cs="Arial"/>
          <w:bCs/>
          <w:i/>
          <w:iCs/>
          <w:sz w:val="22"/>
          <w:szCs w:val="22"/>
        </w:rPr>
        <w:t xml:space="preserve"> ustawy, dotyczących zawarcia z innymi wykonawcami porozumienia mającego na celu zakłócenie konkurencji,</w:t>
      </w:r>
    </w:p>
    <w:p w14:paraId="6487539C" w14:textId="77777777" w:rsidR="00EA09D0" w:rsidRPr="00EA09D0" w:rsidRDefault="00EA09D0" w:rsidP="00EA09D0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 w:rsidRPr="00EA09D0">
        <w:rPr>
          <w:rFonts w:ascii="Cambria" w:hAnsi="Cambria" w:cs="Arial"/>
          <w:bCs/>
          <w:i/>
          <w:iCs/>
          <w:sz w:val="22"/>
          <w:szCs w:val="22"/>
        </w:rPr>
        <w:t xml:space="preserve">d) </w:t>
      </w:r>
      <w:hyperlink r:id="rId10" w:anchor="/document/18903829?unitId=art(108)ust(1)pkt(6)" w:history="1">
        <w:r w:rsidRPr="00EA09D0">
          <w:rPr>
            <w:rStyle w:val="Hipercze"/>
            <w:rFonts w:ascii="Cambria" w:hAnsi="Cambria" w:cs="Arial"/>
            <w:bCs/>
            <w:i/>
            <w:iCs/>
            <w:sz w:val="22"/>
            <w:szCs w:val="22"/>
          </w:rPr>
          <w:t>art. 108 ust. 1 pkt 6</w:t>
        </w:r>
      </w:hyperlink>
      <w:r w:rsidRPr="00EA09D0">
        <w:rPr>
          <w:rFonts w:ascii="Cambria" w:hAnsi="Cambria" w:cs="Arial"/>
          <w:bCs/>
          <w:i/>
          <w:iCs/>
          <w:sz w:val="22"/>
          <w:szCs w:val="22"/>
        </w:rPr>
        <w:t xml:space="preserve"> ustawy,</w:t>
      </w:r>
    </w:p>
    <w:p w14:paraId="369F66C2" w14:textId="77777777" w:rsidR="00EA09D0" w:rsidRPr="00EA09D0" w:rsidRDefault="00EA09D0" w:rsidP="00EA09D0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 w:rsidRPr="00EA09D0">
        <w:rPr>
          <w:rFonts w:ascii="Cambria" w:hAnsi="Cambria" w:cs="Arial"/>
          <w:bCs/>
          <w:i/>
          <w:iCs/>
          <w:sz w:val="22"/>
          <w:szCs w:val="22"/>
        </w:rPr>
        <w:t xml:space="preserve">e) </w:t>
      </w:r>
      <w:hyperlink r:id="rId11" w:anchor="/document/18903829?unitId=art(109)ust(1)pkt(1)" w:history="1">
        <w:r w:rsidRPr="00EA09D0">
          <w:rPr>
            <w:rStyle w:val="Hipercze"/>
            <w:rFonts w:ascii="Cambria" w:hAnsi="Cambria" w:cs="Arial"/>
            <w:bCs/>
            <w:i/>
            <w:iCs/>
            <w:sz w:val="22"/>
            <w:szCs w:val="22"/>
          </w:rPr>
          <w:t>art. 109 ust. 1 pkt 1</w:t>
        </w:r>
      </w:hyperlink>
      <w:r w:rsidRPr="00EA09D0">
        <w:rPr>
          <w:rFonts w:ascii="Cambria" w:hAnsi="Cambria" w:cs="Arial"/>
          <w:bCs/>
          <w:i/>
          <w:iCs/>
          <w:sz w:val="22"/>
          <w:szCs w:val="22"/>
        </w:rPr>
        <w:t xml:space="preserve"> ustawy, odnośnie do naruszenia obowiązków dotyczących płatności podatków i opłat lokalnych, o których mowa w </w:t>
      </w:r>
      <w:hyperlink r:id="rId12" w:anchor="/document/16793992" w:history="1">
        <w:r w:rsidRPr="00EA09D0">
          <w:rPr>
            <w:rStyle w:val="Hipercze"/>
            <w:rFonts w:ascii="Cambria" w:hAnsi="Cambria" w:cs="Arial"/>
            <w:bCs/>
            <w:i/>
            <w:iCs/>
            <w:sz w:val="22"/>
            <w:szCs w:val="22"/>
          </w:rPr>
          <w:t>ustawie</w:t>
        </w:r>
      </w:hyperlink>
      <w:r w:rsidRPr="00EA09D0">
        <w:rPr>
          <w:rFonts w:ascii="Cambria" w:hAnsi="Cambria" w:cs="Arial"/>
          <w:bCs/>
          <w:i/>
          <w:iCs/>
          <w:sz w:val="22"/>
          <w:szCs w:val="22"/>
        </w:rPr>
        <w:t xml:space="preserve"> z dnia 12 stycznia 1991 r. o podatkach i opłatach lokalnych (Dz. U. z 2019 r. poz. 1170),</w:t>
      </w:r>
    </w:p>
    <w:p w14:paraId="1C35E736" w14:textId="77777777" w:rsidR="00EA09D0" w:rsidRPr="00EA09D0" w:rsidRDefault="00EA09D0" w:rsidP="00EA09D0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 w:rsidRPr="00EA09D0">
        <w:rPr>
          <w:rFonts w:ascii="Cambria" w:hAnsi="Cambria" w:cs="Arial"/>
          <w:bCs/>
          <w:i/>
          <w:iCs/>
          <w:sz w:val="22"/>
          <w:szCs w:val="22"/>
        </w:rPr>
        <w:t xml:space="preserve">f) </w:t>
      </w:r>
      <w:hyperlink r:id="rId13" w:anchor="/document/18903829?unitId=art(109)ust(1)pkt(2)lit(b)" w:history="1">
        <w:r w:rsidRPr="00EA09D0">
          <w:rPr>
            <w:rStyle w:val="Hipercze"/>
            <w:rFonts w:ascii="Cambria" w:hAnsi="Cambria" w:cs="Arial"/>
            <w:bCs/>
            <w:i/>
            <w:iCs/>
            <w:sz w:val="22"/>
            <w:szCs w:val="22"/>
          </w:rPr>
          <w:t>art. 109 ust. 1 pkt 2 lit. b</w:t>
        </w:r>
      </w:hyperlink>
      <w:r w:rsidRPr="00EA09D0">
        <w:rPr>
          <w:rFonts w:ascii="Cambria" w:hAnsi="Cambria" w:cs="Arial"/>
          <w:bCs/>
          <w:i/>
          <w:iCs/>
          <w:sz w:val="22"/>
          <w:szCs w:val="22"/>
        </w:rPr>
        <w:t xml:space="preserve"> ustawy, dotyczących ukarania za wykroczenie, za które wymierzono karę ograniczenia wolności lub karę grzywny,</w:t>
      </w:r>
    </w:p>
    <w:p w14:paraId="5AF3C813" w14:textId="77777777" w:rsidR="00EA09D0" w:rsidRPr="00EA09D0" w:rsidRDefault="00EA09D0" w:rsidP="00EA09D0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 w:rsidRPr="00EA09D0">
        <w:rPr>
          <w:rFonts w:ascii="Cambria" w:hAnsi="Cambria" w:cs="Arial"/>
          <w:bCs/>
          <w:i/>
          <w:iCs/>
          <w:sz w:val="22"/>
          <w:szCs w:val="22"/>
        </w:rPr>
        <w:t xml:space="preserve">g) </w:t>
      </w:r>
      <w:hyperlink r:id="rId14" w:anchor="/document/18903829?unitId=art(109)ust(1)pkt(2)lit(c)" w:history="1">
        <w:r w:rsidRPr="00EA09D0">
          <w:rPr>
            <w:rStyle w:val="Hipercze"/>
            <w:rFonts w:ascii="Cambria" w:hAnsi="Cambria" w:cs="Arial"/>
            <w:bCs/>
            <w:i/>
            <w:iCs/>
            <w:sz w:val="22"/>
            <w:szCs w:val="22"/>
          </w:rPr>
          <w:t>art. 109 ust. 1 pkt 2 lit. c</w:t>
        </w:r>
      </w:hyperlink>
      <w:r w:rsidRPr="00EA09D0">
        <w:rPr>
          <w:rFonts w:ascii="Cambria" w:hAnsi="Cambria" w:cs="Arial"/>
          <w:bCs/>
          <w:i/>
          <w:iCs/>
          <w:sz w:val="22"/>
          <w:szCs w:val="22"/>
        </w:rPr>
        <w:t xml:space="preserve"> ustawy,</w:t>
      </w:r>
    </w:p>
    <w:p w14:paraId="554F695A" w14:textId="77777777" w:rsidR="00EA09D0" w:rsidRPr="00EA09D0" w:rsidRDefault="00EA09D0" w:rsidP="00EA09D0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 w:rsidRPr="00EA09D0">
        <w:rPr>
          <w:rFonts w:ascii="Cambria" w:hAnsi="Cambria" w:cs="Arial"/>
          <w:bCs/>
          <w:i/>
          <w:iCs/>
          <w:sz w:val="22"/>
          <w:szCs w:val="22"/>
        </w:rPr>
        <w:t xml:space="preserve">h) </w:t>
      </w:r>
      <w:hyperlink r:id="rId15" w:anchor="/document/18903829?unitId=art(109)ust(1)pkt(3)" w:history="1">
        <w:r w:rsidRPr="00EA09D0">
          <w:rPr>
            <w:rStyle w:val="Hipercze"/>
            <w:rFonts w:ascii="Cambria" w:hAnsi="Cambria" w:cs="Arial"/>
            <w:bCs/>
            <w:i/>
            <w:iCs/>
            <w:sz w:val="22"/>
            <w:szCs w:val="22"/>
          </w:rPr>
          <w:t>art. 109 ust. 1 pkt 3</w:t>
        </w:r>
      </w:hyperlink>
      <w:r w:rsidRPr="00EA09D0">
        <w:rPr>
          <w:rFonts w:ascii="Cambria" w:hAnsi="Cambria" w:cs="Arial"/>
          <w:bCs/>
          <w:i/>
          <w:iCs/>
          <w:sz w:val="22"/>
          <w:szCs w:val="22"/>
        </w:rPr>
        <w:t xml:space="preserve"> ustawy, dotyczących ukarania za wykroczenie, za które wymierzono karę ograniczenia wolności lub karę grzywny,</w:t>
      </w:r>
    </w:p>
    <w:p w14:paraId="6289837A" w14:textId="77777777" w:rsidR="00EA09D0" w:rsidRPr="00EA09D0" w:rsidRDefault="00EA09D0" w:rsidP="00EA09D0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 w:rsidRPr="00EA09D0">
        <w:rPr>
          <w:rFonts w:ascii="Cambria" w:hAnsi="Cambria" w:cs="Arial"/>
          <w:bCs/>
          <w:i/>
          <w:iCs/>
          <w:sz w:val="22"/>
          <w:szCs w:val="22"/>
        </w:rPr>
        <w:t xml:space="preserve">i) </w:t>
      </w:r>
      <w:hyperlink r:id="rId16" w:anchor="/document/18903829?unitId=art(109)ust(1)pkt(5)" w:history="1">
        <w:r w:rsidRPr="00EA09D0">
          <w:rPr>
            <w:rStyle w:val="Hipercze"/>
            <w:rFonts w:ascii="Cambria" w:hAnsi="Cambria" w:cs="Arial"/>
            <w:bCs/>
            <w:i/>
            <w:iCs/>
            <w:sz w:val="22"/>
            <w:szCs w:val="22"/>
          </w:rPr>
          <w:t>art. 109 ust. 1 pkt 5-10</w:t>
        </w:r>
      </w:hyperlink>
      <w:r w:rsidRPr="00EA09D0">
        <w:rPr>
          <w:rFonts w:ascii="Cambria" w:hAnsi="Cambria" w:cs="Arial"/>
          <w:bCs/>
          <w:i/>
          <w:iCs/>
          <w:sz w:val="22"/>
          <w:szCs w:val="22"/>
        </w:rPr>
        <w:t xml:space="preserve"> ustawy.”</w:t>
      </w:r>
    </w:p>
    <w:p w14:paraId="1C7BE7FA" w14:textId="77777777" w:rsidR="001D61F9" w:rsidRPr="000D76E0" w:rsidRDefault="001D61F9" w:rsidP="000D76E0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</w:p>
    <w:p w14:paraId="715E9E67" w14:textId="77777777" w:rsidR="000D76E0" w:rsidRDefault="000D76E0" w:rsidP="0011316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55EFD23F" w14:textId="77777777" w:rsidR="007E634D" w:rsidRDefault="00315E9B" w:rsidP="0011316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permStart w:id="683542035" w:edGrp="everyone"/>
      <w:r>
        <w:rPr>
          <w:rFonts w:ascii="Cambria" w:hAnsi="Cambria" w:cs="Arial"/>
          <w:bCs/>
          <w:sz w:val="22"/>
          <w:szCs w:val="22"/>
        </w:rPr>
        <w:t>________________________________</w:t>
      </w:r>
      <w:permEnd w:id="683542035"/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</w:t>
      </w:r>
      <w:r w:rsidR="00113164">
        <w:rPr>
          <w:rFonts w:ascii="Cambria" w:hAnsi="Cambria" w:cs="Arial"/>
          <w:bCs/>
          <w:sz w:val="22"/>
          <w:szCs w:val="22"/>
        </w:rPr>
        <w:t>)</w:t>
      </w:r>
    </w:p>
    <w:p w14:paraId="6C61AC67" w14:textId="77777777" w:rsidR="000C41D2" w:rsidRPr="001E0541" w:rsidRDefault="000C41D2" w:rsidP="000C41D2">
      <w:pPr>
        <w:spacing w:before="120" w:after="120"/>
        <w:jc w:val="both"/>
        <w:rPr>
          <w:rFonts w:ascii="Cambria" w:hAnsi="Cambria" w:cs="Arial"/>
          <w:bCs/>
          <w:i/>
          <w:sz w:val="18"/>
          <w:szCs w:val="18"/>
        </w:rPr>
      </w:pPr>
      <w:r w:rsidRPr="001E0541">
        <w:rPr>
          <w:rFonts w:ascii="Cambria" w:hAnsi="Cambria" w:cs="Arial"/>
          <w:bCs/>
          <w:i/>
          <w:sz w:val="18"/>
          <w:szCs w:val="18"/>
        </w:rPr>
        <w:t>W przypadku, gdy dokument dotyczy wykonawcy, to może być przekazany: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bookmarkStart w:id="1" w:name="_Hlk77608743"/>
      <w:r w:rsidRPr="001E0541">
        <w:rPr>
          <w:rFonts w:ascii="Cambria" w:hAnsi="Cambria" w:cs="Arial"/>
          <w:bCs/>
          <w:i/>
          <w:sz w:val="18"/>
          <w:szCs w:val="18"/>
        </w:rPr>
        <w:t>(1) w postaci elektronicznej opatrzonej kwalifikowanym podpisem elektronicznym przez wykonawcę lub w postaci elektronicznej opatrzonej przez wykonawcę podpisem zaufanym lub podpisem osobistym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</w:t>
      </w:r>
      <w:bookmarkEnd w:id="1"/>
      <w:r w:rsidRPr="001E0541">
        <w:rPr>
          <w:rFonts w:ascii="Cambria" w:hAnsi="Cambria" w:cs="Arial"/>
          <w:bCs/>
          <w:i/>
          <w:sz w:val="18"/>
          <w:szCs w:val="18"/>
        </w:rPr>
        <w:t xml:space="preserve">. </w:t>
      </w:r>
    </w:p>
    <w:p w14:paraId="7A1FCC5F" w14:textId="77777777" w:rsidR="000C41D2" w:rsidRPr="001E0541" w:rsidRDefault="000C41D2" w:rsidP="000C41D2">
      <w:pPr>
        <w:spacing w:before="120" w:after="120"/>
        <w:rPr>
          <w:rFonts w:ascii="Cambria" w:hAnsi="Cambria" w:cs="Arial"/>
          <w:bCs/>
          <w:sz w:val="18"/>
          <w:szCs w:val="18"/>
        </w:rPr>
      </w:pPr>
    </w:p>
    <w:p w14:paraId="30F05A83" w14:textId="77777777" w:rsidR="000C41D2" w:rsidRPr="001E0541" w:rsidRDefault="000C41D2" w:rsidP="000C41D2">
      <w:pPr>
        <w:spacing w:before="120" w:after="120"/>
        <w:rPr>
          <w:rFonts w:ascii="Cambria" w:hAnsi="Cambria" w:cs="Arial"/>
          <w:bCs/>
          <w:i/>
          <w:sz w:val="18"/>
          <w:szCs w:val="18"/>
        </w:rPr>
      </w:pPr>
    </w:p>
    <w:p w14:paraId="0FCD3320" w14:textId="77777777" w:rsidR="000C41D2" w:rsidRPr="001E0541" w:rsidRDefault="000C41D2" w:rsidP="000C41D2">
      <w:pPr>
        <w:spacing w:before="120" w:after="120"/>
        <w:jc w:val="both"/>
        <w:rPr>
          <w:rFonts w:ascii="Cambria" w:hAnsi="Cambria" w:cs="Arial"/>
          <w:bCs/>
          <w:i/>
          <w:sz w:val="18"/>
          <w:szCs w:val="18"/>
        </w:rPr>
      </w:pPr>
      <w:r w:rsidRPr="001E0541">
        <w:rPr>
          <w:rFonts w:ascii="Cambria" w:hAnsi="Cambria" w:cs="Arial"/>
          <w:bCs/>
          <w:i/>
          <w:sz w:val="18"/>
          <w:szCs w:val="18"/>
        </w:rPr>
        <w:t>W przypadku, gdy dokument dotyczy podmiotu udostępniającego zasoby, to może być przekazany:</w:t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(1) w postaci elektronicznej opatrzonej kwalifikowanym podpisem elektronicznym przez podmiot udostępniający zasoby lub w postaci elektronicznej opatrzonej przez podmiot udostępniający zasoby podpisem zaufanym lub podpisem osobistym 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elektronicznym, podpisem zaufanym lub podpisem osobistym lub przez notariusza. </w:t>
      </w:r>
    </w:p>
    <w:p w14:paraId="4E2F1CCE" w14:textId="77777777" w:rsidR="00EB5A4A" w:rsidRPr="001E0541" w:rsidRDefault="00EB5A4A" w:rsidP="00EB5A4A">
      <w:pPr>
        <w:spacing w:before="120" w:after="120"/>
        <w:rPr>
          <w:rFonts w:ascii="Cambria" w:hAnsi="Cambria" w:cs="Arial"/>
          <w:bCs/>
          <w:sz w:val="18"/>
          <w:szCs w:val="18"/>
        </w:rPr>
      </w:pPr>
    </w:p>
    <w:p w14:paraId="0070DDF0" w14:textId="77777777" w:rsidR="00EB5A4A" w:rsidRPr="00113164" w:rsidRDefault="00EB5A4A" w:rsidP="00EB5A4A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EB5A4A" w:rsidRPr="00113164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E3998" w14:textId="77777777" w:rsidR="009478C7" w:rsidRDefault="009478C7">
      <w:r>
        <w:separator/>
      </w:r>
    </w:p>
  </w:endnote>
  <w:endnote w:type="continuationSeparator" w:id="0">
    <w:p w14:paraId="473747E1" w14:textId="77777777" w:rsidR="009478C7" w:rsidRDefault="00947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7ADE5" w14:textId="77777777" w:rsidR="009C50A0" w:rsidRDefault="009C50A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95671" w14:textId="77777777" w:rsidR="009C50A0" w:rsidRDefault="009C50A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195D270" w14:textId="77777777" w:rsidR="009C50A0" w:rsidRDefault="00315E9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4F78C9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B70508" w14:textId="77777777" w:rsidR="009C50A0" w:rsidRDefault="009C50A0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173FB" w14:textId="77777777" w:rsidR="009C50A0" w:rsidRDefault="009C50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17A8D" w14:textId="77777777" w:rsidR="009478C7" w:rsidRDefault="009478C7">
      <w:r>
        <w:separator/>
      </w:r>
    </w:p>
  </w:footnote>
  <w:footnote w:type="continuationSeparator" w:id="0">
    <w:p w14:paraId="55A9DB6B" w14:textId="77777777" w:rsidR="009478C7" w:rsidRDefault="00947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672C0" w14:textId="77777777" w:rsidR="009C50A0" w:rsidRDefault="009C50A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DE0EA" w14:textId="77777777" w:rsidR="009C50A0" w:rsidRDefault="00315E9B">
    <w:pPr>
      <w:pStyle w:val="Nagwek"/>
    </w:pPr>
    <w:r>
      <w:t xml:space="preserve"> </w:t>
    </w:r>
  </w:p>
  <w:p w14:paraId="2DFA326C" w14:textId="77777777" w:rsidR="009C50A0" w:rsidRDefault="009C50A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3EFDC" w14:textId="77777777" w:rsidR="009C50A0" w:rsidRDefault="009C50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3E5568"/>
    <w:multiLevelType w:val="hybridMultilevel"/>
    <w:tmpl w:val="97B0C89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54930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E9B"/>
    <w:rsid w:val="00061810"/>
    <w:rsid w:val="000C1583"/>
    <w:rsid w:val="000C41D2"/>
    <w:rsid w:val="000D76E0"/>
    <w:rsid w:val="00101085"/>
    <w:rsid w:val="00101D2B"/>
    <w:rsid w:val="00113164"/>
    <w:rsid w:val="00124E03"/>
    <w:rsid w:val="00162A69"/>
    <w:rsid w:val="00180057"/>
    <w:rsid w:val="001B2FF2"/>
    <w:rsid w:val="001D61F9"/>
    <w:rsid w:val="00220F78"/>
    <w:rsid w:val="00282A79"/>
    <w:rsid w:val="00300A15"/>
    <w:rsid w:val="003022C2"/>
    <w:rsid w:val="00311033"/>
    <w:rsid w:val="00315E9B"/>
    <w:rsid w:val="003257A8"/>
    <w:rsid w:val="003363AF"/>
    <w:rsid w:val="003669DE"/>
    <w:rsid w:val="003738E2"/>
    <w:rsid w:val="0038193D"/>
    <w:rsid w:val="003A13BC"/>
    <w:rsid w:val="003A5B9B"/>
    <w:rsid w:val="003D1EA0"/>
    <w:rsid w:val="0040259F"/>
    <w:rsid w:val="00412655"/>
    <w:rsid w:val="004F78C9"/>
    <w:rsid w:val="00502072"/>
    <w:rsid w:val="005128A7"/>
    <w:rsid w:val="00563545"/>
    <w:rsid w:val="00567AFE"/>
    <w:rsid w:val="005824DD"/>
    <w:rsid w:val="00596BF1"/>
    <w:rsid w:val="005A4A4C"/>
    <w:rsid w:val="006752B8"/>
    <w:rsid w:val="006B4685"/>
    <w:rsid w:val="006D6ACF"/>
    <w:rsid w:val="006F6AB2"/>
    <w:rsid w:val="00706032"/>
    <w:rsid w:val="007328AA"/>
    <w:rsid w:val="007714AE"/>
    <w:rsid w:val="00787780"/>
    <w:rsid w:val="007A7A97"/>
    <w:rsid w:val="007D3897"/>
    <w:rsid w:val="007E634D"/>
    <w:rsid w:val="00806FDE"/>
    <w:rsid w:val="00826C28"/>
    <w:rsid w:val="00885602"/>
    <w:rsid w:val="008A2B4A"/>
    <w:rsid w:val="008B252A"/>
    <w:rsid w:val="008D47DC"/>
    <w:rsid w:val="009060EB"/>
    <w:rsid w:val="00920086"/>
    <w:rsid w:val="00936CDF"/>
    <w:rsid w:val="00936F3F"/>
    <w:rsid w:val="009450B0"/>
    <w:rsid w:val="009478C7"/>
    <w:rsid w:val="00953E61"/>
    <w:rsid w:val="00961BA4"/>
    <w:rsid w:val="009861E6"/>
    <w:rsid w:val="00995592"/>
    <w:rsid w:val="009C50A0"/>
    <w:rsid w:val="00A32FF1"/>
    <w:rsid w:val="00A512D4"/>
    <w:rsid w:val="00AA48AD"/>
    <w:rsid w:val="00B9786A"/>
    <w:rsid w:val="00BD5D70"/>
    <w:rsid w:val="00BE09AB"/>
    <w:rsid w:val="00C13485"/>
    <w:rsid w:val="00C35300"/>
    <w:rsid w:val="00CC08CF"/>
    <w:rsid w:val="00D22092"/>
    <w:rsid w:val="00D7768F"/>
    <w:rsid w:val="00D800FB"/>
    <w:rsid w:val="00DC4346"/>
    <w:rsid w:val="00E24F4C"/>
    <w:rsid w:val="00E84CB2"/>
    <w:rsid w:val="00EA09D0"/>
    <w:rsid w:val="00EA78F7"/>
    <w:rsid w:val="00EB5A4A"/>
    <w:rsid w:val="00EC2BC7"/>
    <w:rsid w:val="00EE50DC"/>
    <w:rsid w:val="00F251A0"/>
    <w:rsid w:val="00F27558"/>
    <w:rsid w:val="00F512CA"/>
    <w:rsid w:val="00F778D3"/>
    <w:rsid w:val="00FA4B44"/>
    <w:rsid w:val="00FF6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5C96E"/>
  <w15:chartTrackingRefBased/>
  <w15:docId w15:val="{5E0EB5E4-23A1-457E-838D-D16D0FB4C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E9B"/>
    <w:pPr>
      <w:suppressAutoHyphens/>
    </w:pPr>
    <w:rPr>
      <w:rFonts w:ascii="Times New Roman" w:eastAsia="Times New Roman" w:hAnsi="Times New Roman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315E9B"/>
    <w:rPr>
      <w:lang w:eastAsia="ar-SA"/>
    </w:rPr>
  </w:style>
  <w:style w:type="paragraph" w:styleId="Nagwek">
    <w:name w:val="header"/>
    <w:basedOn w:val="Normalny"/>
    <w:link w:val="NagwekZnak"/>
    <w:uiPriority w:val="99"/>
    <w:rsid w:val="00315E9B"/>
    <w:pPr>
      <w:suppressLineNumbers/>
      <w:tabs>
        <w:tab w:val="center" w:pos="4535"/>
        <w:tab w:val="right" w:pos="9071"/>
      </w:tabs>
    </w:pPr>
    <w:rPr>
      <w:rFonts w:ascii="Calibri" w:eastAsia="Calibri" w:hAnsi="Calibri"/>
      <w:sz w:val="22"/>
      <w:szCs w:val="22"/>
    </w:rPr>
  </w:style>
  <w:style w:type="character" w:customStyle="1" w:styleId="NagwekZnak1">
    <w:name w:val="Nagłówek Znak1"/>
    <w:uiPriority w:val="99"/>
    <w:semiHidden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15E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uiPriority w:val="99"/>
    <w:semiHidden/>
    <w:unhideWhenUsed/>
    <w:rsid w:val="003363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363AF"/>
  </w:style>
  <w:style w:type="character" w:customStyle="1" w:styleId="TekstkomentarzaZnak">
    <w:name w:val="Tekst komentarza Znak"/>
    <w:link w:val="Tekstkomentarza"/>
    <w:uiPriority w:val="99"/>
    <w:semiHidden/>
    <w:rsid w:val="003363A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63A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363AF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63A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363AF"/>
    <w:rPr>
      <w:rFonts w:ascii="Segoe UI" w:eastAsia="Times New Roman" w:hAnsi="Segoe UI" w:cs="Segoe UI"/>
      <w:sz w:val="18"/>
      <w:szCs w:val="18"/>
      <w:lang w:eastAsia="ar-SA"/>
    </w:rPr>
  </w:style>
  <w:style w:type="character" w:styleId="Hipercze">
    <w:name w:val="Hyperlink"/>
    <w:uiPriority w:val="99"/>
    <w:unhideWhenUsed/>
    <w:rsid w:val="003363AF"/>
    <w:rPr>
      <w:color w:val="0563C1"/>
      <w:u w:val="single"/>
    </w:rPr>
  </w:style>
  <w:style w:type="paragraph" w:styleId="Poprawka">
    <w:name w:val="Revision"/>
    <w:hidden/>
    <w:uiPriority w:val="99"/>
    <w:semiHidden/>
    <w:rsid w:val="00953E61"/>
    <w:rPr>
      <w:rFonts w:ascii="Times New Roman" w:eastAsia="Times New Roman" w:hAnsi="Times New Roman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A09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sip.lex.pl/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x.pl/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sip.lex.pl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sip.lex.pl/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756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andrzej.swierczek@outlook.com</dc:creator>
  <cp:keywords/>
  <dc:description/>
  <cp:lastModifiedBy>Mariusz Wojtewicz (Nadleśnictwo Złocieniec)</cp:lastModifiedBy>
  <cp:revision>6</cp:revision>
  <dcterms:created xsi:type="dcterms:W3CDTF">2025-08-22T05:07:00Z</dcterms:created>
  <dcterms:modified xsi:type="dcterms:W3CDTF">2026-04-13T07:52:00Z</dcterms:modified>
</cp:coreProperties>
</file>